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6E09" w14:textId="251119BF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6FF0" w:rsidRPr="006A6FF0">
        <w:rPr>
          <w:b/>
          <w:i/>
          <w:noProof/>
          <w:sz w:val="28"/>
        </w:rPr>
        <w:t>S3-234068</w:t>
      </w:r>
      <w:bookmarkStart w:id="0" w:name="_GoBack"/>
      <w:bookmarkEnd w:id="0"/>
    </w:p>
    <w:p w14:paraId="11C88A41" w14:textId="1F3C36BF" w:rsidR="001E489F" w:rsidRPr="007861B8" w:rsidRDefault="00E4689F" w:rsidP="00E4689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846D8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49D92DA3" w14:textId="3D700CCB" w:rsidR="001E489F" w:rsidRPr="006C2E80" w:rsidRDefault="001E489F" w:rsidP="00EB3BBF">
      <w:pPr>
        <w:tabs>
          <w:tab w:val="left" w:pos="2127"/>
        </w:tabs>
        <w:ind w:left="240" w:hangingChars="100" w:hanging="240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2E37FA" w:rsidRPr="002E37F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F833D0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>ccess Phase</w:t>
      </w:r>
      <w:r w:rsidR="00EB3BB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3BBF" w:rsidRPr="00EB3BBF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B7066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0D776A3" w14:textId="512F026A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 w:rsidRPr="00A82C91">
        <w:rPr>
          <w:rFonts w:ascii="Arial" w:eastAsia="宋体" w:hAnsi="Arial"/>
          <w:sz w:val="36"/>
          <w:lang w:eastAsia="en-GB"/>
        </w:rPr>
        <w:t xml:space="preserve">Title: </w:t>
      </w:r>
      <w:r w:rsidRPr="00A82C91">
        <w:rPr>
          <w:rFonts w:ascii="Arial" w:eastAsia="宋体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</w:t>
      </w:r>
      <w:r w:rsidR="00EB3BBF" w:rsidRPr="00EB3BBF">
        <w:rPr>
          <w:rFonts w:ascii="Arial" w:eastAsia="Batang" w:hAnsi="Arial" w:cs="Arial"/>
          <w:sz w:val="36"/>
          <w:lang w:eastAsia="zh-CN"/>
        </w:rPr>
        <w:t xml:space="preserve">Security Aspects of 5G </w:t>
      </w:r>
      <w:r w:rsidR="002A213E">
        <w:rPr>
          <w:rFonts w:ascii="Arial" w:eastAsia="Batang" w:hAnsi="Arial" w:cs="Arial"/>
          <w:sz w:val="36"/>
          <w:lang w:eastAsia="zh-CN"/>
        </w:rPr>
        <w:t>S</w:t>
      </w:r>
      <w:r w:rsidR="00EB3BBF" w:rsidRPr="00EB3BBF">
        <w:rPr>
          <w:rFonts w:ascii="Arial" w:eastAsia="Batang" w:hAnsi="Arial" w:cs="Arial"/>
          <w:sz w:val="36"/>
          <w:lang w:eastAsia="zh-CN"/>
        </w:rPr>
        <w:t xml:space="preserve">atellite </w:t>
      </w:r>
      <w:r w:rsidR="002A213E">
        <w:rPr>
          <w:rFonts w:ascii="Arial" w:eastAsia="Batang" w:hAnsi="Arial" w:cs="Arial"/>
          <w:sz w:val="36"/>
          <w:lang w:eastAsia="zh-CN"/>
        </w:rPr>
        <w:t>A</w:t>
      </w:r>
      <w:r w:rsidR="00EB3BBF" w:rsidRPr="00EB3BBF">
        <w:rPr>
          <w:rFonts w:ascii="Arial" w:eastAsia="Batang" w:hAnsi="Arial" w:cs="Arial"/>
          <w:sz w:val="36"/>
          <w:lang w:eastAsia="zh-CN"/>
        </w:rPr>
        <w:t>ccess Phase 3</w:t>
      </w:r>
    </w:p>
    <w:p w14:paraId="4520DCE2" w14:textId="1BE48A3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9248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5875D6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E8733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E8733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E873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E8733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E8733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E87337">
            <w:pPr>
              <w:pStyle w:val="TAH"/>
            </w:pPr>
            <w:r>
              <w:t>Nature of relationship</w:t>
            </w:r>
          </w:p>
        </w:tc>
      </w:tr>
      <w:tr w:rsidR="00537F5D" w14:paraId="4408B2D2" w14:textId="77777777" w:rsidTr="00E87337">
        <w:trPr>
          <w:cantSplit/>
          <w:jc w:val="center"/>
        </w:trPr>
        <w:tc>
          <w:tcPr>
            <w:tcW w:w="1101" w:type="dxa"/>
          </w:tcPr>
          <w:p w14:paraId="789FEA52" w14:textId="65634410" w:rsidR="00537F5D" w:rsidRDefault="00537F5D" w:rsidP="00E87337">
            <w:pPr>
              <w:pStyle w:val="TAL"/>
            </w:pPr>
          </w:p>
        </w:tc>
        <w:tc>
          <w:tcPr>
            <w:tcW w:w="3326" w:type="dxa"/>
          </w:tcPr>
          <w:p w14:paraId="29ED4F11" w14:textId="1AA5CAD6" w:rsidR="00537F5D" w:rsidRDefault="00537F5D" w:rsidP="00E87337">
            <w:pPr>
              <w:pStyle w:val="TAL"/>
            </w:pPr>
          </w:p>
        </w:tc>
        <w:tc>
          <w:tcPr>
            <w:tcW w:w="5099" w:type="dxa"/>
          </w:tcPr>
          <w:p w14:paraId="0FFEFBA5" w14:textId="2996D63E" w:rsidR="00537F5D" w:rsidRPr="00251D80" w:rsidRDefault="00537F5D" w:rsidP="00E87337">
            <w:pPr>
              <w:pStyle w:val="Guidance"/>
            </w:pPr>
          </w:p>
        </w:tc>
      </w:tr>
      <w:tr w:rsidR="00537F5D" w14:paraId="2B069A62" w14:textId="77777777" w:rsidTr="00E87337">
        <w:trPr>
          <w:cantSplit/>
          <w:jc w:val="center"/>
        </w:trPr>
        <w:tc>
          <w:tcPr>
            <w:tcW w:w="1101" w:type="dxa"/>
          </w:tcPr>
          <w:p w14:paraId="1CC0FFE1" w14:textId="30AD5DC3" w:rsidR="00537F5D" w:rsidRPr="00415A40" w:rsidRDefault="00537F5D" w:rsidP="00E87337">
            <w:pPr>
              <w:pStyle w:val="TAL"/>
            </w:pPr>
          </w:p>
        </w:tc>
        <w:tc>
          <w:tcPr>
            <w:tcW w:w="3326" w:type="dxa"/>
          </w:tcPr>
          <w:p w14:paraId="33250932" w14:textId="574FEFBF" w:rsidR="00537F5D" w:rsidRPr="00415A40" w:rsidRDefault="00537F5D" w:rsidP="00E87337">
            <w:pPr>
              <w:pStyle w:val="TAL"/>
            </w:pPr>
          </w:p>
        </w:tc>
        <w:tc>
          <w:tcPr>
            <w:tcW w:w="5099" w:type="dxa"/>
          </w:tcPr>
          <w:p w14:paraId="2EDE8E52" w14:textId="2C370F3A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537F5D" w14:paraId="13C76C23" w14:textId="77777777" w:rsidTr="00E87337">
        <w:trPr>
          <w:cantSplit/>
          <w:jc w:val="center"/>
        </w:trPr>
        <w:tc>
          <w:tcPr>
            <w:tcW w:w="1101" w:type="dxa"/>
          </w:tcPr>
          <w:p w14:paraId="278B8F64" w14:textId="76AB5E0E" w:rsidR="00537F5D" w:rsidRPr="00FD6E3B" w:rsidRDefault="00537F5D" w:rsidP="00E87337">
            <w:pPr>
              <w:pStyle w:val="TAL"/>
            </w:pPr>
          </w:p>
        </w:tc>
        <w:tc>
          <w:tcPr>
            <w:tcW w:w="3326" w:type="dxa"/>
          </w:tcPr>
          <w:p w14:paraId="3008A5E1" w14:textId="3171D2A9" w:rsidR="00537F5D" w:rsidRPr="00FD6E3B" w:rsidRDefault="00537F5D" w:rsidP="00E87337">
            <w:pPr>
              <w:pStyle w:val="TAL"/>
            </w:pPr>
          </w:p>
        </w:tc>
        <w:tc>
          <w:tcPr>
            <w:tcW w:w="5099" w:type="dxa"/>
          </w:tcPr>
          <w:p w14:paraId="56D06534" w14:textId="31D0C712" w:rsidR="00537F5D" w:rsidRPr="00FD6E3B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3FF3DD" w14:textId="249750BD" w:rsidR="00497073" w:rsidRDefault="00497073" w:rsidP="003D2D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497073">
        <w:rPr>
          <w:rFonts w:eastAsia="等线"/>
          <w:color w:val="000000"/>
          <w:lang w:eastAsia="zh-CN"/>
        </w:rPr>
        <w:t>R-19 will continue to develop specifications for 5G satellite access. Compared to early work, it can be foreseen that R-19 will place more network functions on satellites, such as RAN access or some core network functions.</w:t>
      </w:r>
      <w:r w:rsidR="00904936">
        <w:rPr>
          <w:rFonts w:eastAsia="等线" w:hint="eastAsia"/>
          <w:color w:val="000000"/>
          <w:lang w:eastAsia="zh-CN"/>
        </w:rPr>
        <w:t xml:space="preserve"> </w:t>
      </w:r>
      <w:r w:rsidR="000734B0" w:rsidRPr="000734B0">
        <w:rPr>
          <w:rFonts w:eastAsia="等线"/>
          <w:color w:val="000000"/>
          <w:lang w:eastAsia="zh-CN"/>
        </w:rPr>
        <w:t>If more RAN access functions or core network functions are placed on satellite</w:t>
      </w:r>
      <w:r w:rsidR="000734B0">
        <w:rPr>
          <w:rFonts w:eastAsia="等线"/>
          <w:color w:val="000000"/>
          <w:lang w:eastAsia="zh-CN"/>
        </w:rPr>
        <w:t>s</w:t>
      </w:r>
      <w:r w:rsidR="000734B0" w:rsidRPr="000734B0">
        <w:rPr>
          <w:rFonts w:eastAsia="等线"/>
          <w:color w:val="000000"/>
          <w:lang w:eastAsia="zh-CN"/>
        </w:rPr>
        <w:t xml:space="preserve">, </w:t>
      </w:r>
      <w:r w:rsidR="00904936">
        <w:rPr>
          <w:rFonts w:eastAsia="等线" w:hint="eastAsia"/>
          <w:color w:val="000000"/>
          <w:lang w:eastAsia="zh-CN"/>
        </w:rPr>
        <w:t>then security threat</w:t>
      </w:r>
      <w:r w:rsidR="003756A0">
        <w:rPr>
          <w:rFonts w:eastAsia="等线" w:hint="eastAsia"/>
          <w:color w:val="000000"/>
          <w:lang w:eastAsia="zh-CN"/>
        </w:rPr>
        <w:t>s</w:t>
      </w:r>
      <w:r w:rsidR="00904936">
        <w:rPr>
          <w:rFonts w:eastAsia="等线" w:hint="eastAsia"/>
          <w:color w:val="000000"/>
          <w:lang w:eastAsia="zh-CN"/>
        </w:rPr>
        <w:t xml:space="preserve"> </w:t>
      </w:r>
      <w:r w:rsidR="000734B0">
        <w:rPr>
          <w:rFonts w:eastAsia="等线"/>
          <w:color w:val="000000"/>
          <w:lang w:eastAsia="zh-CN"/>
        </w:rPr>
        <w:t xml:space="preserve">need to be analysis </w:t>
      </w:r>
      <w:r w:rsidR="00904936">
        <w:rPr>
          <w:rFonts w:eastAsia="等线" w:hint="eastAsia"/>
          <w:color w:val="000000"/>
          <w:lang w:eastAsia="zh-CN"/>
        </w:rPr>
        <w:t xml:space="preserve">and </w:t>
      </w:r>
      <w:r w:rsidR="00904936">
        <w:rPr>
          <w:rFonts w:eastAsia="等线"/>
          <w:color w:val="000000"/>
          <w:lang w:eastAsia="zh-CN"/>
        </w:rPr>
        <w:t>corresponding</w:t>
      </w:r>
      <w:r w:rsidR="00904936">
        <w:rPr>
          <w:rFonts w:eastAsia="等线" w:hint="eastAsia"/>
          <w:color w:val="000000"/>
          <w:lang w:eastAsia="zh-CN"/>
        </w:rPr>
        <w:t xml:space="preserve"> security solutions </w:t>
      </w:r>
      <w:r w:rsidR="000734B0">
        <w:rPr>
          <w:rFonts w:eastAsia="等线"/>
          <w:color w:val="000000"/>
          <w:lang w:eastAsia="zh-CN"/>
        </w:rPr>
        <w:t xml:space="preserve">may </w:t>
      </w:r>
      <w:r w:rsidR="00904936">
        <w:rPr>
          <w:rFonts w:eastAsia="等线" w:hint="eastAsia"/>
          <w:color w:val="000000"/>
          <w:lang w:eastAsia="zh-CN"/>
        </w:rPr>
        <w:t xml:space="preserve">need to be </w:t>
      </w:r>
      <w:r w:rsidR="000734B0">
        <w:rPr>
          <w:rFonts w:eastAsia="等线"/>
          <w:color w:val="000000"/>
          <w:lang w:eastAsia="zh-CN"/>
        </w:rPr>
        <w:t>developed</w:t>
      </w:r>
      <w:r w:rsidR="00904936">
        <w:rPr>
          <w:rFonts w:eastAsia="等线" w:hint="eastAsia"/>
          <w:color w:val="000000"/>
          <w:lang w:eastAsia="zh-CN"/>
        </w:rPr>
        <w:t>.</w:t>
      </w:r>
    </w:p>
    <w:p w14:paraId="3269BD55" w14:textId="5501E69F" w:rsidR="003C2190" w:rsidRDefault="003C2190" w:rsidP="003D2D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Currently, SA2 are discussing the following work tasks:</w:t>
      </w:r>
    </w:p>
    <w:p w14:paraId="46F95A7C" w14:textId="2335E029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="0080787D" w:rsidRPr="0080787D">
        <w:rPr>
          <w:rFonts w:eastAsia="等线"/>
          <w:color w:val="000000"/>
          <w:lang w:eastAsia="zh-CN"/>
        </w:rPr>
        <w:t>WT-1: Regenerative payload generic architecture study</w:t>
      </w:r>
    </w:p>
    <w:p w14:paraId="0797E830" w14:textId="1F6FB7C9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WT-2: Store and Forward Satellite operation</w:t>
      </w:r>
    </w:p>
    <w:p w14:paraId="69B32139" w14:textId="7838760F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WT-3: UE-Satellite-UE communication, 5GS</w:t>
      </w:r>
    </w:p>
    <w:p w14:paraId="180E72DB" w14:textId="208CE209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WT-4: Dual access/steer, TN-NTN and GSO/NGSO, 5GS</w:t>
      </w:r>
    </w:p>
    <w:p w14:paraId="7D590BA7" w14:textId="432E8674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WT-5: GNSS independent operation</w:t>
      </w:r>
    </w:p>
    <w:p w14:paraId="5C210C8A" w14:textId="5426C155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WT-6: Multicast and Broadcast Service via satellite</w:t>
      </w:r>
    </w:p>
    <w:p w14:paraId="7AEAE22C" w14:textId="4E909336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 xml:space="preserve">WT-7: 5GC supporting </w:t>
      </w:r>
      <w:proofErr w:type="spellStart"/>
      <w:r w:rsidRPr="0080787D">
        <w:rPr>
          <w:rFonts w:eastAsia="等线"/>
          <w:color w:val="000000"/>
          <w:lang w:eastAsia="zh-CN"/>
        </w:rPr>
        <w:t>IoT</w:t>
      </w:r>
      <w:proofErr w:type="spellEnd"/>
      <w:r w:rsidRPr="0080787D">
        <w:rPr>
          <w:rFonts w:eastAsia="等线"/>
          <w:color w:val="000000"/>
          <w:lang w:eastAsia="zh-CN"/>
        </w:rPr>
        <w:t xml:space="preserve"> NTN</w:t>
      </w:r>
    </w:p>
    <w:p w14:paraId="1FF39C3C" w14:textId="45BD8ED7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WT-8: Definition of Satellite Coverage Availability Information (SCAI) (leftover from Rel-18)</w:t>
      </w:r>
    </w:p>
    <w:p w14:paraId="5FBD7300" w14:textId="540DCE27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WT-9: Architecture for provisioning of SCAI to 5GS or EPS by a 3rd party AF (leftover fromRel-18)</w:t>
      </w:r>
    </w:p>
    <w:p w14:paraId="01F1B29A" w14:textId="1BD55BF8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WT-10: IAB/MBSR applicability to the Satellite Access</w:t>
      </w:r>
    </w:p>
    <w:p w14:paraId="305D6B21" w14:textId="6C7B7431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 xml:space="preserve">WT-11: Services requirements related to Pointing, Acquisition, </w:t>
      </w:r>
      <w:proofErr w:type="gramStart"/>
      <w:r w:rsidRPr="0080787D">
        <w:rPr>
          <w:rFonts w:eastAsia="等线"/>
          <w:color w:val="000000"/>
          <w:lang w:eastAsia="zh-CN"/>
        </w:rPr>
        <w:t>Tracking</w:t>
      </w:r>
      <w:proofErr w:type="gramEnd"/>
    </w:p>
    <w:p w14:paraId="0AE398C7" w14:textId="00E82160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WT-12: How packets for these services will be forwarded</w:t>
      </w:r>
    </w:p>
    <w:p w14:paraId="5868AEDB" w14:textId="0227D77F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WT-13: Synchronization and time stamping requirements for PNT-enabled services</w:t>
      </w:r>
    </w:p>
    <w:p w14:paraId="531BCF3B" w14:textId="20E264CB" w:rsidR="0080787D" w:rsidRPr="003D2D87" w:rsidRDefault="0080787D" w:rsidP="008078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80787D">
        <w:rPr>
          <w:rFonts w:eastAsia="等线"/>
          <w:color w:val="000000"/>
          <w:lang w:eastAsia="zh-CN"/>
        </w:rPr>
        <w:t>WT-14: Study benefits of OISL (Optical Inter Satellite Links) to deliver 5G and beyond services with</w:t>
      </w:r>
      <w:r>
        <w:rPr>
          <w:rFonts w:eastAsia="等线"/>
          <w:color w:val="000000"/>
          <w:lang w:eastAsia="zh-CN"/>
        </w:rPr>
        <w:t xml:space="preserve"> </w:t>
      </w:r>
      <w:r w:rsidRPr="0080787D">
        <w:rPr>
          <w:rFonts w:eastAsia="等线"/>
          <w:color w:val="000000"/>
          <w:lang w:eastAsia="zh-CN"/>
        </w:rPr>
        <w:t>stringent security, low latency, and high throughput requirements</w:t>
      </w:r>
    </w:p>
    <w:p w14:paraId="35B62124" w14:textId="34A0C8C7" w:rsidR="003C2190" w:rsidRPr="0076041D" w:rsidRDefault="000734B0" w:rsidP="007604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0734B0">
        <w:rPr>
          <w:rFonts w:eastAsia="等线"/>
          <w:color w:val="000000"/>
          <w:lang w:val="en-US" w:eastAsia="zh-CN"/>
        </w:rPr>
        <w:t xml:space="preserve">Among the 14 tasks mentioned above, some may require SA3 to investigate whether there are </w:t>
      </w:r>
      <w:r>
        <w:rPr>
          <w:rFonts w:eastAsia="等线"/>
          <w:color w:val="000000"/>
          <w:lang w:val="en-US" w:eastAsia="zh-CN"/>
        </w:rPr>
        <w:t>security</w:t>
      </w:r>
      <w:r w:rsidRPr="000734B0">
        <w:rPr>
          <w:rFonts w:eastAsia="等线"/>
          <w:color w:val="000000"/>
          <w:lang w:val="en-US" w:eastAsia="zh-CN"/>
        </w:rPr>
        <w:t xml:space="preserve"> issues.</w:t>
      </w:r>
      <w:r>
        <w:rPr>
          <w:rFonts w:eastAsia="等线"/>
          <w:color w:val="000000"/>
          <w:lang w:val="en-US" w:eastAsia="zh-CN"/>
        </w:rPr>
        <w:t xml:space="preserve"> </w:t>
      </w:r>
      <w:r w:rsidR="00B51D88">
        <w:rPr>
          <w:rFonts w:eastAsia="等线"/>
          <w:color w:val="000000"/>
          <w:lang w:val="en-US" w:eastAsia="zh-CN"/>
        </w:rPr>
        <w:t>For example, WT-1 will study</w:t>
      </w:r>
      <w:r w:rsidR="00B51D88" w:rsidRPr="00B51D88">
        <w:rPr>
          <w:rFonts w:eastAsia="等线"/>
          <w:color w:val="000000"/>
          <w:lang w:val="en-US" w:eastAsia="zh-CN"/>
        </w:rPr>
        <w:t xml:space="preserve"> minimum necessary set of 3GPP core network functions to be embedded in the satellite for the new uses cases, and study the differen</w:t>
      </w:r>
      <w:r w:rsidR="00B51D88">
        <w:rPr>
          <w:rFonts w:eastAsia="等线"/>
          <w:color w:val="000000"/>
          <w:lang w:val="en-US" w:eastAsia="zh-CN"/>
        </w:rPr>
        <w:t>t possible architectures if any, and WT4 will s</w:t>
      </w:r>
      <w:r w:rsidR="00B51D88" w:rsidRPr="00B51D88">
        <w:rPr>
          <w:rFonts w:eastAsia="等线"/>
          <w:color w:val="000000"/>
          <w:lang w:val="en-US" w:eastAsia="zh-CN"/>
        </w:rPr>
        <w:t>tudy impacts of NTN specificities on the architecture, interfaces, protocols, in the context of these dual steer use cases.</w:t>
      </w:r>
      <w:r w:rsidR="00B51D88">
        <w:rPr>
          <w:rFonts w:eastAsia="等线"/>
          <w:color w:val="000000"/>
          <w:lang w:val="en-US" w:eastAsia="zh-CN"/>
        </w:rPr>
        <w:t xml:space="preserve"> </w:t>
      </w:r>
      <w:r w:rsidR="0076041D" w:rsidRPr="0076041D">
        <w:rPr>
          <w:rFonts w:eastAsia="等线"/>
          <w:color w:val="000000"/>
          <w:lang w:val="en-US" w:eastAsia="zh-CN"/>
        </w:rPr>
        <w:t>Both topics require SA3 to study the security impacts caused by architectural changes.</w:t>
      </w:r>
      <w:r w:rsidR="0076041D">
        <w:rPr>
          <w:rFonts w:eastAsia="等线" w:hint="eastAsia"/>
          <w:color w:val="000000"/>
          <w:lang w:val="en-US" w:eastAsia="zh-CN"/>
        </w:rPr>
        <w:t xml:space="preserve"> </w:t>
      </w:r>
      <w:r w:rsidR="0076041D">
        <w:rPr>
          <w:rFonts w:eastAsia="等线"/>
          <w:color w:val="000000"/>
          <w:lang w:val="en-US" w:eastAsia="zh-CN"/>
        </w:rPr>
        <w:t>T</w:t>
      </w:r>
      <w:r w:rsidR="0076041D">
        <w:rPr>
          <w:rFonts w:eastAsia="等线" w:hint="eastAsia"/>
          <w:color w:val="000000"/>
          <w:lang w:val="en-US" w:eastAsia="zh-CN"/>
        </w:rPr>
        <w:t>herefore</w:t>
      </w:r>
      <w:r w:rsidR="0076041D">
        <w:rPr>
          <w:rFonts w:eastAsia="等线"/>
          <w:color w:val="000000"/>
          <w:lang w:val="en-US" w:eastAsia="zh-CN"/>
        </w:rPr>
        <w:t>, SA3 shall set up a SID to study security issues and corresponding potential security solutions.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539DAC" w14:textId="7D1C7FCF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 xml:space="preserve">The objective is to study the security and privacy aspects of </w:t>
      </w:r>
      <w:r w:rsidR="003A79AE">
        <w:rPr>
          <w:rFonts w:eastAsia="宋体"/>
          <w:lang w:eastAsia="en-GB"/>
        </w:rPr>
        <w:t>satellite access</w:t>
      </w:r>
      <w:r w:rsidRPr="00537F5D">
        <w:rPr>
          <w:rFonts w:eastAsia="宋体"/>
          <w:lang w:eastAsia="en-GB"/>
        </w:rPr>
        <w:t xml:space="preserve"> </w:t>
      </w:r>
      <w:r w:rsidR="003A79AE">
        <w:rPr>
          <w:rFonts w:eastAsia="宋体"/>
          <w:lang w:eastAsia="en-GB"/>
        </w:rPr>
        <w:t xml:space="preserve">phase 3 </w:t>
      </w:r>
      <w:r w:rsidRPr="00537F5D">
        <w:rPr>
          <w:rFonts w:eastAsia="宋体"/>
          <w:lang w:eastAsia="en-GB"/>
        </w:rPr>
        <w:t xml:space="preserve">in 5G </w:t>
      </w:r>
      <w:r w:rsidR="003A79AE">
        <w:rPr>
          <w:rFonts w:eastAsia="宋体"/>
          <w:lang w:eastAsia="en-GB"/>
        </w:rPr>
        <w:t>S</w:t>
      </w:r>
      <w:r w:rsidRPr="00537F5D">
        <w:rPr>
          <w:rFonts w:eastAsia="宋体"/>
          <w:lang w:eastAsia="en-GB"/>
        </w:rPr>
        <w:t xml:space="preserve">ystem. Ensure that security solutions are aligned with the work in SA2, </w:t>
      </w:r>
      <w:r w:rsidR="003A79AE">
        <w:rPr>
          <w:rFonts w:eastAsia="宋体" w:hint="eastAsia"/>
          <w:lang w:eastAsia="zh-CN"/>
        </w:rPr>
        <w:t>RANs</w:t>
      </w:r>
      <w:r w:rsidR="003A79AE">
        <w:rPr>
          <w:rFonts w:eastAsia="宋体"/>
          <w:lang w:eastAsia="zh-CN"/>
        </w:rPr>
        <w:t xml:space="preserve"> and</w:t>
      </w:r>
      <w:r w:rsidRPr="00537F5D">
        <w:rPr>
          <w:rFonts w:eastAsia="宋体" w:hint="eastAsia"/>
          <w:lang w:eastAsia="zh-CN"/>
        </w:rPr>
        <w:t xml:space="preserve"> </w:t>
      </w:r>
      <w:r w:rsidRPr="00537F5D">
        <w:rPr>
          <w:rFonts w:eastAsia="宋体"/>
          <w:lang w:eastAsia="en-GB"/>
        </w:rPr>
        <w:t>SA1. The work is comprised of the following parts:</w:t>
      </w:r>
    </w:p>
    <w:p w14:paraId="69D4C917" w14:textId="17435988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 xml:space="preserve">Study the security key issues, threats and requirements of </w:t>
      </w:r>
      <w:r w:rsidR="003A79AE">
        <w:rPr>
          <w:rFonts w:eastAsia="宋体"/>
          <w:lang w:eastAsia="zh-CN"/>
        </w:rPr>
        <w:t>satellite access phase 3</w:t>
      </w:r>
      <w:r w:rsidR="000734B0">
        <w:rPr>
          <w:rFonts w:eastAsia="宋体"/>
          <w:lang w:eastAsia="zh-CN"/>
        </w:rPr>
        <w:t xml:space="preserve"> </w:t>
      </w:r>
      <w:r w:rsidRPr="00537F5D">
        <w:rPr>
          <w:rFonts w:eastAsia="宋体"/>
          <w:lang w:eastAsia="zh-CN"/>
        </w:rPr>
        <w:t xml:space="preserve">in 5G </w:t>
      </w:r>
      <w:r w:rsidR="003A79AE">
        <w:rPr>
          <w:rFonts w:eastAsia="宋体"/>
          <w:lang w:eastAsia="zh-CN"/>
        </w:rPr>
        <w:t>S</w:t>
      </w:r>
      <w:r w:rsidRPr="00537F5D">
        <w:rPr>
          <w:rFonts w:eastAsia="宋体"/>
          <w:lang w:eastAsia="zh-CN"/>
        </w:rPr>
        <w:t>ystem.</w:t>
      </w:r>
    </w:p>
    <w:p w14:paraId="23337011" w14:textId="77777777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>Elaborate on the potential security solutions to cover these requirements.</w:t>
      </w:r>
    </w:p>
    <w:p w14:paraId="63B1A215" w14:textId="77777777" w:rsidR="00537F5D" w:rsidRPr="00537F5D" w:rsidRDefault="00537F5D" w:rsidP="00537F5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NOTE:</w:t>
      </w:r>
      <w:r w:rsidRPr="00537F5D">
        <w:rPr>
          <w:rFonts w:eastAsia="宋体"/>
          <w:lang w:eastAsia="en-GB"/>
        </w:rPr>
        <w:tab/>
      </w:r>
      <w:r w:rsidRPr="00537F5D">
        <w:rPr>
          <w:rFonts w:eastAsia="宋体" w:hint="eastAsia"/>
          <w:lang w:eastAsia="zh-CN"/>
        </w:rPr>
        <w:t>T</w:t>
      </w:r>
      <w:r w:rsidRPr="00537F5D">
        <w:rPr>
          <w:rFonts w:eastAsia="宋体"/>
          <w:lang w:eastAsia="en-GB"/>
        </w:rPr>
        <w:t>imely feedback on supporting SA2/RAN study needs to be considered.</w:t>
      </w:r>
    </w:p>
    <w:p w14:paraId="28402A1F" w14:textId="77777777" w:rsidR="001E489F" w:rsidRPr="00537F5D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37F5D" w:rsidRPr="006C2E80" w14:paraId="70012212" w14:textId="77777777" w:rsidTr="005875D6">
        <w:trPr>
          <w:cantSplit/>
          <w:jc w:val="center"/>
        </w:trPr>
        <w:tc>
          <w:tcPr>
            <w:tcW w:w="1617" w:type="dxa"/>
          </w:tcPr>
          <w:p w14:paraId="75714884" w14:textId="1559B25D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3D37BD8F" w:rsidR="00537F5D" w:rsidRPr="00537F5D" w:rsidRDefault="000870AE" w:rsidP="003A79AE">
            <w:pPr>
              <w:pStyle w:val="Guidance"/>
              <w:spacing w:after="0"/>
              <w:rPr>
                <w:i w:val="0"/>
              </w:rPr>
            </w:pPr>
            <w:r w:rsidRPr="000870AE">
              <w:rPr>
                <w:i w:val="0"/>
              </w:rPr>
              <w:t xml:space="preserve">Study on </w:t>
            </w:r>
            <w:r w:rsidR="003A79AE">
              <w:rPr>
                <w:i w:val="0"/>
              </w:rPr>
              <w:t>S</w:t>
            </w:r>
            <w:r w:rsidRPr="000870AE">
              <w:rPr>
                <w:i w:val="0"/>
              </w:rPr>
              <w:t xml:space="preserve">ecurity </w:t>
            </w:r>
            <w:r w:rsidR="003A79AE">
              <w:rPr>
                <w:i w:val="0"/>
              </w:rPr>
              <w:t>A</w:t>
            </w:r>
            <w:r w:rsidRPr="000870AE">
              <w:rPr>
                <w:i w:val="0"/>
              </w:rPr>
              <w:t xml:space="preserve">spects of 5G </w:t>
            </w:r>
            <w:r w:rsidR="003A79AE">
              <w:rPr>
                <w:i w:val="0"/>
              </w:rPr>
              <w:t>S</w:t>
            </w:r>
            <w:r w:rsidRPr="000870AE">
              <w:rPr>
                <w:i w:val="0"/>
              </w:rPr>
              <w:t xml:space="preserve">atellite </w:t>
            </w:r>
            <w:r w:rsidR="003A79AE">
              <w:rPr>
                <w:i w:val="0"/>
              </w:rPr>
              <w:t>A</w:t>
            </w:r>
            <w:r w:rsidRPr="000870AE">
              <w:rPr>
                <w:i w:val="0"/>
              </w:rPr>
              <w:t>ccess Phase 3</w:t>
            </w:r>
          </w:p>
        </w:tc>
        <w:tc>
          <w:tcPr>
            <w:tcW w:w="993" w:type="dxa"/>
          </w:tcPr>
          <w:p w14:paraId="1A2819E2" w14:textId="4635B1A6" w:rsidR="00537F5D" w:rsidRPr="00537F5D" w:rsidRDefault="00BC3D36" w:rsidP="00BC3D3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0F75A1C9" w14:textId="014E913C" w:rsidR="00537F5D" w:rsidRPr="00537F5D" w:rsidRDefault="00BC3D36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2ECC55B7" w14:textId="75C56F54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  <w:lang w:val="sv-SE"/>
              </w:rPr>
              <w:t>Wei Zhou, CATT, zhouwei@catt.cn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77777777" w:rsidR="00537F5D" w:rsidRPr="00D577C2" w:rsidRDefault="00537F5D" w:rsidP="00537F5D">
      <w:r w:rsidRPr="003D7BE3">
        <w:t>Wei Zhou, CATT, zhouwei@catt.cn</w:t>
      </w:r>
    </w:p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proofErr w:type="gramStart"/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  <w:proofErr w:type="gramEnd"/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5875D6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47DEC8" w:rsidR="00016BAF" w:rsidRDefault="00016BAF" w:rsidP="005875D6">
            <w:pPr>
              <w:pStyle w:val="TAL"/>
            </w:pPr>
          </w:p>
        </w:tc>
      </w:tr>
      <w:tr w:rsidR="00016BA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3A549B" w:rsidR="00016BAF" w:rsidRDefault="00016BAF" w:rsidP="005875D6">
            <w:pPr>
              <w:pStyle w:val="TAL"/>
            </w:pPr>
          </w:p>
        </w:tc>
      </w:tr>
      <w:tr w:rsidR="00016BA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CCC8FC1" w:rsidR="00016BAF" w:rsidRDefault="00016BAF" w:rsidP="005875D6">
            <w:pPr>
              <w:pStyle w:val="TAL"/>
            </w:pPr>
          </w:p>
        </w:tc>
      </w:tr>
      <w:tr w:rsidR="00016BA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335F17" w:rsidR="00016BAF" w:rsidRDefault="00016BAF" w:rsidP="005875D6">
            <w:pPr>
              <w:pStyle w:val="TAL"/>
            </w:pPr>
          </w:p>
        </w:tc>
      </w:tr>
      <w:tr w:rsidR="00016BA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8D3B784" w:rsidR="00016BAF" w:rsidRDefault="00016BAF" w:rsidP="005875D6">
            <w:pPr>
              <w:pStyle w:val="TAL"/>
            </w:pPr>
          </w:p>
        </w:tc>
      </w:tr>
      <w:tr w:rsidR="00016BAF" w14:paraId="033A52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59AA3" w14:textId="7D342BB3" w:rsidR="00016BAF" w:rsidRPr="0007170D" w:rsidRDefault="00016BAF" w:rsidP="005875D6">
            <w:pPr>
              <w:pStyle w:val="TAL"/>
            </w:pPr>
          </w:p>
        </w:tc>
      </w:tr>
      <w:tr w:rsidR="00016BAF" w14:paraId="142564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F925A0" w14:textId="557D6FAE" w:rsidR="00016BAF" w:rsidRDefault="00016BAF" w:rsidP="005875D6">
            <w:pPr>
              <w:pStyle w:val="TAL"/>
              <w:rPr>
                <w:lang w:eastAsia="zh-CN"/>
              </w:rPr>
            </w:pPr>
          </w:p>
        </w:tc>
      </w:tr>
      <w:tr w:rsidR="00016BAF" w14:paraId="2D217D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4D163" w14:textId="48325794" w:rsidR="00016BAF" w:rsidRPr="008C785C" w:rsidRDefault="00016BAF" w:rsidP="005875D6">
            <w:pPr>
              <w:pStyle w:val="TAL"/>
              <w:rPr>
                <w:lang w:eastAsia="zh-CN"/>
              </w:rPr>
            </w:pPr>
          </w:p>
        </w:tc>
      </w:tr>
      <w:tr w:rsidR="00016BAF" w14:paraId="553A60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B65B9" w14:textId="4E569BC9" w:rsidR="00016BAF" w:rsidRPr="00381612" w:rsidRDefault="00016BAF" w:rsidP="005875D6">
            <w:pPr>
              <w:pStyle w:val="TAL"/>
            </w:pPr>
          </w:p>
        </w:tc>
      </w:tr>
      <w:tr w:rsidR="00016BAF" w14:paraId="1744B1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0C5C7C" w14:textId="6BA351BF" w:rsidR="00016BAF" w:rsidRPr="002D2308" w:rsidRDefault="00016BAF" w:rsidP="005875D6">
            <w:pPr>
              <w:pStyle w:val="TAL"/>
              <w:rPr>
                <w:lang w:val="en-US" w:eastAsia="zh-CN"/>
              </w:rPr>
            </w:pPr>
          </w:p>
        </w:tc>
      </w:tr>
      <w:tr w:rsidR="00016BAF" w14:paraId="4670FF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A7689" w14:textId="77777777" w:rsidR="00522572" w:rsidRDefault="00522572">
      <w:r>
        <w:separator/>
      </w:r>
    </w:p>
  </w:endnote>
  <w:endnote w:type="continuationSeparator" w:id="0">
    <w:p w14:paraId="3A6B6C7A" w14:textId="77777777" w:rsidR="00522572" w:rsidRDefault="0052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814E8" w14:textId="77777777" w:rsidR="00522572" w:rsidRDefault="00522572">
      <w:r>
        <w:separator/>
      </w:r>
    </w:p>
  </w:footnote>
  <w:footnote w:type="continuationSeparator" w:id="0">
    <w:p w14:paraId="2B16816B" w14:textId="77777777" w:rsidR="00522572" w:rsidRDefault="00522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4B0"/>
    <w:rsid w:val="000775E7"/>
    <w:rsid w:val="0007775C"/>
    <w:rsid w:val="00086BE0"/>
    <w:rsid w:val="000870AE"/>
    <w:rsid w:val="00094F23"/>
    <w:rsid w:val="000967F4"/>
    <w:rsid w:val="000A4A9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BB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13E"/>
    <w:rsid w:val="002B074C"/>
    <w:rsid w:val="002B2FE7"/>
    <w:rsid w:val="002B34EA"/>
    <w:rsid w:val="002B5361"/>
    <w:rsid w:val="002C1BA4"/>
    <w:rsid w:val="002C47B8"/>
    <w:rsid w:val="002E37FA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6A0"/>
    <w:rsid w:val="00376C60"/>
    <w:rsid w:val="00392C87"/>
    <w:rsid w:val="003A5FFA"/>
    <w:rsid w:val="003A67E1"/>
    <w:rsid w:val="003A692F"/>
    <w:rsid w:val="003A7108"/>
    <w:rsid w:val="003A79AE"/>
    <w:rsid w:val="003C2190"/>
    <w:rsid w:val="003D2D87"/>
    <w:rsid w:val="003D4593"/>
    <w:rsid w:val="003E29F7"/>
    <w:rsid w:val="003E2C8B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180A"/>
    <w:rsid w:val="004A661C"/>
    <w:rsid w:val="004C4C9B"/>
    <w:rsid w:val="004D2FA0"/>
    <w:rsid w:val="004D7930"/>
    <w:rsid w:val="004E1010"/>
    <w:rsid w:val="004F4172"/>
    <w:rsid w:val="0050202A"/>
    <w:rsid w:val="00507903"/>
    <w:rsid w:val="0052032E"/>
    <w:rsid w:val="00521896"/>
    <w:rsid w:val="00522572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1141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FF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BB0"/>
    <w:rsid w:val="00712E81"/>
    <w:rsid w:val="00715590"/>
    <w:rsid w:val="00723919"/>
    <w:rsid w:val="007261D3"/>
    <w:rsid w:val="00733E86"/>
    <w:rsid w:val="0074596C"/>
    <w:rsid w:val="00750D12"/>
    <w:rsid w:val="00756BBB"/>
    <w:rsid w:val="0076041D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78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493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C91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D88"/>
    <w:rsid w:val="00B52AFB"/>
    <w:rsid w:val="00B5557E"/>
    <w:rsid w:val="00B63284"/>
    <w:rsid w:val="00B7179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1ADD"/>
    <w:rsid w:val="00E81E2C"/>
    <w:rsid w:val="00E82FBF"/>
    <w:rsid w:val="00EA662E"/>
    <w:rsid w:val="00EB3BB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3D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周巍</cp:lastModifiedBy>
  <cp:revision>25</cp:revision>
  <cp:lastPrinted>2001-04-23T09:30:00Z</cp:lastPrinted>
  <dcterms:created xsi:type="dcterms:W3CDTF">2023-01-04T14:27:00Z</dcterms:created>
  <dcterms:modified xsi:type="dcterms:W3CDTF">2023-08-07T12:18:00Z</dcterms:modified>
</cp:coreProperties>
</file>